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right"/>
        <w:tblCellMar>
          <w:left w:w="0" w:type="dxa"/>
          <w:right w:w="0" w:type="dxa"/>
        </w:tblCellMar>
        <w:tblLook w:val="04A0"/>
      </w:tblPr>
      <w:tblGrid>
        <w:gridCol w:w="561"/>
        <w:gridCol w:w="781"/>
        <w:gridCol w:w="779"/>
        <w:gridCol w:w="777"/>
        <w:gridCol w:w="775"/>
        <w:gridCol w:w="773"/>
        <w:gridCol w:w="7"/>
        <w:gridCol w:w="444"/>
        <w:gridCol w:w="438"/>
        <w:gridCol w:w="345"/>
        <w:gridCol w:w="251"/>
        <w:gridCol w:w="316"/>
        <w:gridCol w:w="312"/>
        <w:gridCol w:w="3521"/>
      </w:tblGrid>
      <w:tr w:rsidR="00587026" w:rsidRPr="00465561" w:rsidTr="001321EA">
        <w:trPr>
          <w:trHeight w:val="315"/>
          <w:jc w:val="right"/>
        </w:trPr>
        <w:tc>
          <w:tcPr>
            <w:tcW w:w="4320" w:type="dxa"/>
            <w:gridSpan w:val="6"/>
            <w:vMerge w:val="restart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AUFENTHALTSTERMIN (in/out):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vMerge w:val="restart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06/09/2014 - 13/09/2014</w:t>
            </w:r>
          </w:p>
        </w:tc>
      </w:tr>
      <w:tr w:rsidR="00587026" w:rsidRPr="00465561" w:rsidTr="001321EA">
        <w:trPr>
          <w:trHeight w:val="225"/>
          <w:jc w:val="right"/>
        </w:trPr>
        <w:tc>
          <w:tcPr>
            <w:tcW w:w="0" w:type="auto"/>
            <w:gridSpan w:val="6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540"/>
          <w:jc w:val="right"/>
        </w:trPr>
        <w:tc>
          <w:tcPr>
            <w:tcW w:w="4320" w:type="dxa"/>
            <w:gridSpan w:val="6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AUFENTHALTSTERMIN (in/out):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06/09/2014 - 14/09/2014</w:t>
            </w:r>
          </w:p>
        </w:tc>
      </w:tr>
      <w:tr w:rsidR="00587026" w:rsidRPr="00465561" w:rsidTr="001321EA">
        <w:trPr>
          <w:gridAfter w:val="1"/>
          <w:wAfter w:w="728" w:type="dxa"/>
          <w:trHeight w:val="40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Nächte: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00"/>
            <w:noWrap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7 oder 8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87026" w:rsidRPr="00465561" w:rsidTr="001321EA">
        <w:trPr>
          <w:trHeight w:val="40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center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Personen: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FFF00"/>
            <w:hideMark/>
          </w:tcPr>
          <w:p w:rsidR="00587026" w:rsidRPr="00465561" w:rsidRDefault="00587026" w:rsidP="001321EA">
            <w:pPr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6 Erwachsene ???'</w:t>
            </w:r>
          </w:p>
        </w:tc>
      </w:tr>
      <w:tr w:rsidR="00587026" w:rsidRPr="00465561" w:rsidTr="001321EA">
        <w:trPr>
          <w:trHeight w:val="40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Unterbringung: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FFF00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DOPPELZIMMER und EINZELZIMMER ( </w:t>
            </w:r>
            <w:proofErr w:type="spellStart"/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 4 )</w:t>
            </w:r>
          </w:p>
        </w:tc>
      </w:tr>
      <w:tr w:rsidR="00587026" w:rsidRPr="00465561" w:rsidTr="001321EA">
        <w:trPr>
          <w:trHeight w:val="40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Art des Zimmers: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FFF00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FAVOLA - POESIA - MELODIA - ARMONIA </w:t>
            </w:r>
          </w:p>
        </w:tc>
      </w:tr>
      <w:tr w:rsidR="00587026" w:rsidRPr="00465561" w:rsidTr="001321EA">
        <w:trPr>
          <w:trHeight w:val="40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Buchungsart: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Übernachtung und Frühstück</w:t>
            </w:r>
          </w:p>
        </w:tc>
      </w:tr>
      <w:tr w:rsidR="00587026" w:rsidRPr="00465561" w:rsidTr="001321EA">
        <w:trPr>
          <w:trHeight w:val="40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CHECK IN: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ab 14:00</w:t>
            </w:r>
          </w:p>
        </w:tc>
      </w:tr>
      <w:tr w:rsidR="00587026" w:rsidRPr="00465561" w:rsidTr="001321EA">
        <w:trPr>
          <w:trHeight w:val="43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CHECK OUT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bis zum 10:00</w:t>
            </w:r>
          </w:p>
        </w:tc>
      </w:tr>
      <w:tr w:rsidR="00587026" w:rsidRPr="00465561" w:rsidTr="001321EA">
        <w:trPr>
          <w:trHeight w:val="405"/>
          <w:jc w:val="right"/>
        </w:trPr>
        <w:tc>
          <w:tcPr>
            <w:tcW w:w="4320" w:type="dxa"/>
            <w:gridSpan w:val="6"/>
            <w:shd w:val="clear" w:color="auto" w:fill="FF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Nachlass: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vMerge w:val="restart"/>
            <w:shd w:val="clear" w:color="auto" w:fill="FFFF00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20% NACHLASS mit VORAUSSKASSE des GANZEN PREIS DER RESERVIERUNG ( NICHT ERSTATTBAR </w:t>
            </w:r>
            <w:proofErr w:type="spellStart"/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 d NICHT MODIFIZIERBAR )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 xml:space="preserve">ANGEBOT und PREISE gültig bis  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  <w:u w:val="single"/>
              </w:rPr>
              <w:t>09.07.2013</w:t>
            </w:r>
          </w:p>
        </w:tc>
      </w:tr>
      <w:tr w:rsidR="00587026" w:rsidRPr="00465561" w:rsidTr="001321EA">
        <w:trPr>
          <w:trHeight w:val="24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46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gridAfter w:val="1"/>
          <w:wAfter w:w="728" w:type="dxa"/>
          <w:trHeight w:val="16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gridSpan w:val="9"/>
            <w:vMerge w:val="restart"/>
            <w:shd w:val="clear" w:color="auto" w:fill="C6FFFF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Wir schlagen Ihnen gerne unsere </w:t>
            </w:r>
            <w:proofErr w:type="gramStart"/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Angebote :</w:t>
            </w:r>
            <w:proofErr w:type="gramEnd"/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Gesamtpreis pro Zimmer:  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Aufenthalt FAVOLA mit SEESICHT und PRIVAT RELAX/ENTSPANNUNGSPLATZ auf SONNERTERRACE und WHIRPOOL BENUTZUNG: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Tiefgarage gratis und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parkin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valet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, TV 50’’ FULL HD und DVD BLUE RAY,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,  Willkommensgetränk, Open Bar und Minibar gratis, Flasche Sekt mit Erdbeeren und Schokolade bei Ankunft, Kaffeekocher, Tageszeitung,  Bademantel und Hausschuhe, Reichhaltiges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Courtesy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Set, Erinnerungsgeschenk.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Gesamtpreis pro Zimmer:   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Aufenthalt POESIA + 1 FREI NUTZUNG unseren WELLNESS CENTRE </w:t>
            </w:r>
            <w:proofErr w:type="gram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( Sauna</w:t>
            </w:r>
            <w:proofErr w:type="gram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, Dampf-Bad und Er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lebnisduschen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und Eiskaskade ):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Parkplatz gratis und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parkin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valet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auf Anfrage, TV 50’’ FULL HD und DVD BLUE RAY,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,  Willkommensgetränk, Open Bar und Minibar gratis, Flasche Sekt mit Erdbeeren und Schokolade bei Ankunft, Kaffeekocher, Tageszeitung,  Reichhaltiges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Courtesy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Set, Erinnerungsgeschenk.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Gesamtpreis pro Zimmer:   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Aufenthalt MELODIA: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Parkplatz gratis und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parkin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valet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auf Anfrage, TV 32’’ 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,  Willkommensgetränk, Minibar gratis, Kaffeekocher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Gesamtpreis pro Zimmer:   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Aufenthalt ARMONIA: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lastRenderedPageBreak/>
              <w:t xml:space="preserve">TV 32’’ 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,  Willkommensgetränk, Kaffeekocher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(Parkplatz nicht im Preis enthalten)</w:t>
            </w:r>
          </w:p>
        </w:tc>
        <w:tc>
          <w:tcPr>
            <w:tcW w:w="2880" w:type="dxa"/>
            <w:gridSpan w:val="4"/>
            <w:vMerge w:val="restart"/>
            <w:shd w:val="clear" w:color="auto" w:fill="C6FFF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lastRenderedPageBreak/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7 N. = € 1.358,00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8 N. = € 1.557,00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7 N. = € 1.192,00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8 N. = € 1.368,00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7 N. = € 842,00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8 N. = € 968,00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7 N. = € 723,00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8 N. = € 832,00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7 N. = € 758,00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8 N. = € 872,00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7 N. = € 646,00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8 N. = € 744,00</w:t>
            </w: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2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3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9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0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4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5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2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3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2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8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5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3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3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2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2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5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5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3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3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03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55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360" w:type="dxa"/>
            <w:gridSpan w:val="13"/>
            <w:vMerge w:val="restart"/>
            <w:shd w:val="clear" w:color="auto" w:fill="F2CE00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20% Nachlass bei sofortiger Zahlung: 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Wenn Sie sofort den Gesamtbetrag der Buchung mit Kreditkarte oder Banküberweisung zahlen, ist diese Buchung weder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erstattbar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noch stornierbar.</w:t>
            </w:r>
          </w:p>
        </w:tc>
      </w:tr>
      <w:tr w:rsidR="00587026" w:rsidRPr="00465561" w:rsidTr="001321EA">
        <w:trPr>
          <w:trHeight w:val="28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6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3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gridSpan w:val="9"/>
            <w:vMerge w:val="restart"/>
            <w:shd w:val="clear" w:color="auto" w:fill="FFDFBF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Gesamtpreis pro Zimmer:    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Aufenthalt FAVOLA mit SEESICHT und PRIVAT RELAX/ENTSPANNUNGSPLATZ auf SONNERTERRACE und WHIRPOOL BENUTZUNG: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Tiefgarage gratis und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parkin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valet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, TV 50’’ FULL HD und DVD BLUE RAY,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,  Willkommensgetränk, Open Bar und Minibar gratis, Flasche Sekt mit Erdbeeren und Schokolade bei Ankunft, Kaffeekocher, Tageszeitung,  Bademantel und Hausschuhe, Reichhaltiges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Courtesy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Set, Erinnerungsgeschenk.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Gesamtpreis pro Zimmer:   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Aufenthalt POESIA + 1 FREI NUTZUNG unseren WELLNESS CENTRE ( Sauna, Dampf-Bad und Erlebnisduschen und Eiskaskade ):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Parkplatz gratis und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parkin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valet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auf Anfrage, TV 50’’ FULL HD und DVD BLUE RAY,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,  Willkommensgetränk, Open Bar und Minibar gratis, Flasche Sekt mit Erdbeeren und Schokolade bei Ankunft, Kaffeekocher, Tageszeitung,  Reichhaltiges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Courtesy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Set, Erinnerungsgeschenk.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Gesamtpreis pro Zimmer:  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Aufenthalt MELODIA: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Parkplatz gratis und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parkin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valet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auf Anfrage, TV 32’’ 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,  Willkommensgetränk, Minibar gratis, Kaffeekocher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 xml:space="preserve">Gesamtpreis pro Zimmer:  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Aufenthalt ARMONIA: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TV 32’’ ,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,  Willkommensgetränk, Kaffeekocher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(Parkplatz nicht im Preis enthalten)</w:t>
            </w:r>
          </w:p>
        </w:tc>
        <w:tc>
          <w:tcPr>
            <w:tcW w:w="2880" w:type="dxa"/>
            <w:gridSpan w:val="4"/>
            <w:vMerge w:val="restart"/>
            <w:shd w:val="clear" w:color="auto" w:fill="FFDFBF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7 N. = € 1.086,40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8 N. = € 1.245,60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7 N. = € 953,60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DZ/EZ 8 N. = € 1.094,40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7 N. = € 673,60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8 N. = € 774,40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7 N. = € 578,40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8 N. = € 665,60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7 N. = € 606,40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DZ 8 N. = € 697,60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7 N. = € 516,80</w:t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br/>
              <w:t>EZ 8 N. = € 595,20</w:t>
            </w: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2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5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6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8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3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2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2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8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3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3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3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0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4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15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69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gridAfter w:val="1"/>
          <w:wAfter w:w="728" w:type="dxa"/>
          <w:trHeight w:val="46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8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vMerge w:val="restart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587026" w:rsidRPr="00465561" w:rsidRDefault="00587026" w:rsidP="001321EA">
            <w:pPr>
              <w:ind w:firstLineChars="100" w:firstLine="201"/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Aufschlag für Halbpension  "à la </w:t>
            </w:r>
            <w:proofErr w:type="spellStart"/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t>carte</w:t>
            </w:r>
            <w:proofErr w:type="spellEnd"/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t>"</w:t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(- 1. Gang - 2. Gang - Dessert -)</w:t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( Getränke exklusive / inklusive mit OPEN BAR ANGEBOT </w:t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- außer Flasche )</w:t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 xml:space="preserve">              </w:t>
            </w:r>
          </w:p>
        </w:tc>
        <w:tc>
          <w:tcPr>
            <w:tcW w:w="2160" w:type="dxa"/>
            <w:gridSpan w:val="3"/>
            <w:vMerge w:val="restart"/>
            <w:hideMark/>
          </w:tcPr>
          <w:p w:rsidR="00587026" w:rsidRPr="00465561" w:rsidRDefault="00587026" w:rsidP="001321EA">
            <w:pPr>
              <w:jc w:val="right"/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€25,00 </w:t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 xml:space="preserve"> pro Person </w:t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pro Mahlzeit</w:t>
            </w:r>
          </w:p>
        </w:tc>
      </w:tr>
      <w:tr w:rsidR="00587026" w:rsidRPr="00465561" w:rsidTr="001321EA">
        <w:trPr>
          <w:trHeight w:val="30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27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52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gridAfter w:val="1"/>
          <w:wAfter w:w="728" w:type="dxa"/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vMerge w:val="restart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SERVICELEISTUNGEN: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Im Preis enthalten ist ein wunderbares Frühstücksbuffet (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grosse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Auswahl an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Süssem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und Salzigem, verschiedene Brotsorten, Rühreier, Früchte und vieles mehr), sowohl angepasst an die Bedürfnisse von Sportlern und an solche, die es nicht sind.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 xml:space="preserve">Sie können unser Bike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deposit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nutzen, welches sich sicher und 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abschliessbar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 xml:space="preserve"> im Hotelgebäude befindet. Im Aufenthaltsraum befindet sich ein TV 50’’ mit WII-Spielen und dort können Sie auch  Computer frei nutzen.</w:t>
            </w: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noWrap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1333500"/>
                  <wp:effectExtent l="19050" t="0" r="0" b="0"/>
                  <wp:wrapNone/>
                  <wp:docPr id="1" name="Picture -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-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gridAfter w:val="1"/>
          <w:wAfter w:w="728" w:type="dxa"/>
          <w:trHeight w:val="12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gridAfter w:val="1"/>
          <w:wAfter w:w="728" w:type="dxa"/>
          <w:trHeight w:val="22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gridAfter w:val="1"/>
          <w:wAfter w:w="728" w:type="dxa"/>
          <w:trHeight w:val="40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vMerge w:val="restart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UNSER WELLNESSCENTER: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Sie können sich in unserer SPA “</w:t>
            </w:r>
            <w:proofErr w:type="spellStart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Limòn</w:t>
            </w:r>
            <w:proofErr w:type="spellEnd"/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t>” mit dem Dampfbad, Sauna, Emotionsduschen und Eiskaskade entspannen.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  <w:t>Der Zutritt kostet € 19,50 pro Person pro Tag.</w:t>
            </w:r>
            <w:r w:rsidRPr="00465561"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  <w:br/>
            </w:r>
            <w:r w:rsidRPr="00465561">
              <w:rPr>
                <w:rFonts w:ascii="Candara" w:eastAsia="Times New Roman" w:hAnsi="Candara"/>
                <w:b/>
                <w:bCs/>
                <w:color w:val="000000" w:themeColor="text1"/>
                <w:sz w:val="20"/>
                <w:szCs w:val="20"/>
              </w:rPr>
              <w:t>Reservierung ist erforderlich.</w:t>
            </w:r>
          </w:p>
        </w:tc>
        <w:tc>
          <w:tcPr>
            <w:tcW w:w="2160" w:type="dxa"/>
            <w:gridSpan w:val="3"/>
            <w:vMerge w:val="restart"/>
            <w:noWrap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  <w:r w:rsidRPr="00465561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1238250"/>
                  <wp:effectExtent l="19050" t="0" r="0" b="0"/>
                  <wp:wrapNone/>
                  <wp:docPr id="4" name="Picture -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-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3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trHeight w:val="915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87026" w:rsidRPr="00465561" w:rsidRDefault="00587026" w:rsidP="001321EA">
            <w:pPr>
              <w:rPr>
                <w:rFonts w:ascii="Candara" w:eastAsia="Times New Roman" w:hAnsi="Candara"/>
                <w:color w:val="000000" w:themeColor="text1"/>
                <w:sz w:val="20"/>
                <w:szCs w:val="20"/>
              </w:rPr>
            </w:pPr>
          </w:p>
        </w:tc>
      </w:tr>
      <w:tr w:rsidR="00587026" w:rsidRPr="00465561" w:rsidTr="001321EA">
        <w:trPr>
          <w:gridAfter w:val="1"/>
          <w:wAfter w:w="728" w:type="dxa"/>
          <w:trHeight w:val="450"/>
          <w:jc w:val="right"/>
        </w:trPr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87026" w:rsidRPr="00465561" w:rsidRDefault="00587026" w:rsidP="001321EA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p w:rsidR="00410474" w:rsidRDefault="00410474"/>
    <w:sectPr w:rsidR="00410474" w:rsidSect="00410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587026"/>
    <w:rsid w:val="00410474"/>
    <w:rsid w:val="005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02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4262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struckymucky</dc:creator>
  <cp:lastModifiedBy>struckymucky</cp:lastModifiedBy>
  <cp:revision>1</cp:revision>
  <dcterms:created xsi:type="dcterms:W3CDTF">2013-07-02T12:18:00Z</dcterms:created>
  <dcterms:modified xsi:type="dcterms:W3CDTF">2013-07-02T12:18:00Z</dcterms:modified>
</cp:coreProperties>
</file>